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Controllo di gestione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Statuti dell'ente e delle aziende speciali, regolamenti nonche' criteri generali in materia di ordinamento degli uffici e dei servizi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Statuti dell'ente e delle aziende speciali, regolamenti nonche' criteri generali in materia di ordinamento degli uffici e dei servizi.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